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A95CDA6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374C9F">
        <w:rPr>
          <w:rFonts w:asciiTheme="minorHAnsi" w:hAnsiTheme="minorHAnsi" w:cs="Arial"/>
          <w:sz w:val="28"/>
          <w:szCs w:val="28"/>
        </w:rPr>
        <w:t>818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5C58D5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8713BEE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374C9F" w:rsidRPr="00374C9F">
        <w:rPr>
          <w:rFonts w:asciiTheme="minorHAnsi" w:hAnsiTheme="minorHAnsi" w:cs="Arial"/>
          <w:sz w:val="28"/>
          <w:szCs w:val="28"/>
        </w:rPr>
        <w:t xml:space="preserve">Bekenntnis zu Toleranz und Respekt: WASGAU unterzeichnet die 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="00374C9F" w:rsidRPr="00374C9F">
        <w:rPr>
          <w:rFonts w:asciiTheme="minorHAnsi" w:hAnsiTheme="minorHAnsi" w:cs="Arial"/>
          <w:sz w:val="28"/>
          <w:szCs w:val="28"/>
        </w:rPr>
        <w:t>Charta der Vielfalt</w:t>
      </w:r>
      <w:r w:rsidR="00374C9F">
        <w:rPr>
          <w:rFonts w:asciiTheme="minorHAnsi" w:hAnsiTheme="minorHAnsi" w:cs="Arial"/>
          <w:sz w:val="28"/>
          <w:szCs w:val="28"/>
        </w:rPr>
        <w:t>‘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8D42B40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C58D5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2023-08-16T12:25:00Z</dcterms:created>
  <dcterms:modified xsi:type="dcterms:W3CDTF">2023-08-16T12:26:00Z</dcterms:modified>
</cp:coreProperties>
</file>