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22F14090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20</w:t>
      </w:r>
      <w:r w:rsidR="004D0558">
        <w:rPr>
          <w:rFonts w:asciiTheme="minorHAnsi" w:hAnsiTheme="minorHAnsi" w:cs="Arial"/>
          <w:sz w:val="28"/>
          <w:szCs w:val="28"/>
        </w:rPr>
        <w:t>6</w:t>
      </w:r>
      <w:r w:rsidR="00AB474E">
        <w:rPr>
          <w:rFonts w:asciiTheme="minorHAnsi" w:hAnsiTheme="minorHAnsi" w:cs="Arial"/>
          <w:sz w:val="28"/>
          <w:szCs w:val="28"/>
        </w:rPr>
        <w:t>0</w:t>
      </w:r>
      <w:r w:rsidR="004D0558">
        <w:rPr>
          <w:rFonts w:asciiTheme="minorHAnsi" w:hAnsiTheme="minorHAnsi" w:cs="Arial"/>
          <w:sz w:val="28"/>
          <w:szCs w:val="28"/>
        </w:rPr>
        <w:t>2</w:t>
      </w:r>
      <w:r w:rsidR="008E7DDB">
        <w:rPr>
          <w:rFonts w:asciiTheme="minorHAnsi" w:hAnsiTheme="minorHAnsi" w:cs="Arial"/>
          <w:sz w:val="28"/>
          <w:szCs w:val="28"/>
        </w:rPr>
        <w:t>b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B846E9">
        <w:rPr>
          <w:rFonts w:asciiTheme="minorHAnsi" w:hAnsiTheme="minorHAnsi" w:cs="Arial"/>
          <w:sz w:val="28"/>
          <w:szCs w:val="28"/>
        </w:rPr>
        <w:t>2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41D6FB4" w14:textId="77777777" w:rsidR="004D0558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</w:p>
    <w:p w14:paraId="4E466E13" w14:textId="1104FDE6" w:rsidR="004434A2" w:rsidRPr="00AD348B" w:rsidRDefault="004D0558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  <w:t>„</w:t>
      </w:r>
      <w:r w:rsidR="008E7DDB">
        <w:rPr>
          <w:rFonts w:asciiTheme="minorHAnsi" w:hAnsiTheme="minorHAnsi" w:cs="Arial"/>
          <w:sz w:val="28"/>
          <w:szCs w:val="28"/>
        </w:rPr>
        <w:t>Personelle und organisatorische Veränderungen</w:t>
      </w:r>
      <w:r w:rsidR="004434A2"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6A1F4D0F" w:rsidR="004D0558" w:rsidRPr="004D0558" w:rsidRDefault="009A705B" w:rsidP="00B846E9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B846E9" w:rsidRPr="00B846E9">
        <w:rPr>
          <w:rFonts w:asciiTheme="minorHAnsi" w:hAnsiTheme="minorHAnsi" w:cstheme="minorHAnsi"/>
          <w:bCs/>
          <w:sz w:val="28"/>
          <w:szCs w:val="28"/>
        </w:rPr>
        <w:t>WASGAU-Logo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18855">
    <w:abstractNumId w:val="0"/>
  </w:num>
  <w:num w:numId="2" w16cid:durableId="2074430447">
    <w:abstractNumId w:val="1"/>
  </w:num>
  <w:num w:numId="3" w16cid:durableId="194826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4D0558"/>
    <w:rsid w:val="00547CBE"/>
    <w:rsid w:val="00564754"/>
    <w:rsid w:val="00594DEC"/>
    <w:rsid w:val="00595854"/>
    <w:rsid w:val="005A3E52"/>
    <w:rsid w:val="005F699B"/>
    <w:rsid w:val="0064362E"/>
    <w:rsid w:val="00656432"/>
    <w:rsid w:val="006D3E4B"/>
    <w:rsid w:val="0072389D"/>
    <w:rsid w:val="00772545"/>
    <w:rsid w:val="007A38E1"/>
    <w:rsid w:val="007B0828"/>
    <w:rsid w:val="007F6726"/>
    <w:rsid w:val="0081466C"/>
    <w:rsid w:val="00837B1D"/>
    <w:rsid w:val="00857C16"/>
    <w:rsid w:val="0088456D"/>
    <w:rsid w:val="008925D5"/>
    <w:rsid w:val="00897467"/>
    <w:rsid w:val="008E56EB"/>
    <w:rsid w:val="008E7DDB"/>
    <w:rsid w:val="009647E2"/>
    <w:rsid w:val="009A705B"/>
    <w:rsid w:val="009F2362"/>
    <w:rsid w:val="00AB474E"/>
    <w:rsid w:val="00AD348B"/>
    <w:rsid w:val="00AE32C8"/>
    <w:rsid w:val="00AE42EB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FEA"/>
    <w:rsid w:val="00CB4BF2"/>
    <w:rsid w:val="00CF1AF8"/>
    <w:rsid w:val="00D767BB"/>
    <w:rsid w:val="00E233ED"/>
    <w:rsid w:val="00E32A3B"/>
    <w:rsid w:val="00E4356D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2</cp:revision>
  <dcterms:created xsi:type="dcterms:W3CDTF">2022-06-02T13:04:00Z</dcterms:created>
  <dcterms:modified xsi:type="dcterms:W3CDTF">2022-06-02T13:04:00Z</dcterms:modified>
</cp:coreProperties>
</file>