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1A230B5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</w:t>
      </w:r>
      <w:r w:rsidR="008925D5">
        <w:rPr>
          <w:rFonts w:asciiTheme="minorHAnsi" w:hAnsiTheme="minorHAnsi" w:cs="Arial"/>
          <w:sz w:val="28"/>
          <w:szCs w:val="28"/>
        </w:rPr>
        <w:t>1</w:t>
      </w:r>
      <w:r w:rsidR="0081466C">
        <w:rPr>
          <w:rFonts w:asciiTheme="minorHAnsi" w:hAnsiTheme="minorHAnsi" w:cs="Arial"/>
          <w:sz w:val="28"/>
          <w:szCs w:val="28"/>
        </w:rPr>
        <w:t>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253C4E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0AD423D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81466C" w:rsidRPr="0081466C">
        <w:rPr>
          <w:rFonts w:asciiTheme="minorHAnsi" w:hAnsiTheme="minorHAnsi" w:cs="Arial"/>
          <w:sz w:val="28"/>
          <w:szCs w:val="28"/>
        </w:rPr>
        <w:t xml:space="preserve">WASGAU übergibt </w:t>
      </w:r>
      <w:r w:rsidR="0081466C">
        <w:rPr>
          <w:rFonts w:asciiTheme="minorHAnsi" w:hAnsiTheme="minorHAnsi" w:cs="Arial"/>
          <w:sz w:val="28"/>
          <w:szCs w:val="28"/>
        </w:rPr>
        <w:t>‘</w:t>
      </w:r>
      <w:r w:rsidR="0081466C" w:rsidRPr="0081466C">
        <w:rPr>
          <w:rFonts w:asciiTheme="minorHAnsi" w:hAnsiTheme="minorHAnsi" w:cs="Arial"/>
          <w:sz w:val="28"/>
          <w:szCs w:val="28"/>
        </w:rPr>
        <w:t>Herzenswochen</w:t>
      </w:r>
      <w:r w:rsidR="0081466C">
        <w:rPr>
          <w:rFonts w:asciiTheme="minorHAnsi" w:hAnsiTheme="minorHAnsi" w:cs="Arial"/>
          <w:sz w:val="28"/>
          <w:szCs w:val="28"/>
        </w:rPr>
        <w:t>‘</w:t>
      </w:r>
      <w:r w:rsidR="0081466C" w:rsidRPr="0081466C">
        <w:rPr>
          <w:rFonts w:asciiTheme="minorHAnsi" w:hAnsiTheme="minorHAnsi" w:cs="Arial"/>
          <w:sz w:val="28"/>
          <w:szCs w:val="28"/>
        </w:rPr>
        <w:t>-Spendentüten an die Tafeln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11275C8" w:rsidR="00042EFD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847686" w:rsidRPr="00847686">
        <w:rPr>
          <w:rFonts w:asciiTheme="minorHAnsi" w:hAnsiTheme="minorHAnsi" w:cs="Arial"/>
          <w:sz w:val="28"/>
          <w:szCs w:val="28"/>
        </w:rPr>
        <w:t>Übergabe der Lebensmittelspenden an die Pirmasenser Tafeln</w:t>
      </w:r>
      <w:r w:rsidR="00847686">
        <w:rPr>
          <w:rFonts w:asciiTheme="minorHAnsi" w:hAnsiTheme="minorHAnsi" w:cs="Arial"/>
          <w:sz w:val="28"/>
          <w:szCs w:val="28"/>
        </w:rPr>
        <w:t xml:space="preserve"> am 18. Mai 2022</w:t>
      </w:r>
    </w:p>
    <w:p w14:paraId="7FDAD8C4" w14:textId="4ADDF768" w:rsidR="00847686" w:rsidRDefault="00847686" w:rsidP="00847686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ab/>
      </w:r>
      <w:r w:rsidRPr="00847686">
        <w:rPr>
          <w:rFonts w:asciiTheme="minorHAnsi" w:hAnsiTheme="minorHAnsi" w:cs="Arial"/>
          <w:sz w:val="28"/>
          <w:szCs w:val="28"/>
        </w:rPr>
        <w:t>(v.l.n.r.)</w:t>
      </w:r>
      <w:r>
        <w:rPr>
          <w:rFonts w:asciiTheme="minorHAnsi" w:hAnsiTheme="minorHAnsi" w:cs="Arial"/>
          <w:sz w:val="28"/>
          <w:szCs w:val="28"/>
        </w:rPr>
        <w:t xml:space="preserve">: </w:t>
      </w:r>
      <w:r w:rsidRPr="00847686">
        <w:rPr>
          <w:rFonts w:asciiTheme="minorHAnsi" w:hAnsiTheme="minorHAnsi" w:cs="Arial"/>
          <w:sz w:val="28"/>
          <w:szCs w:val="28"/>
        </w:rPr>
        <w:t>Henrik Schimmele (Leiter Vertrieb</w:t>
      </w:r>
      <w:r w:rsidR="005238CD">
        <w:rPr>
          <w:rFonts w:asciiTheme="minorHAnsi" w:hAnsiTheme="minorHAnsi" w:cs="Arial"/>
          <w:sz w:val="28"/>
          <w:szCs w:val="28"/>
        </w:rPr>
        <w:t>saußendienst</w:t>
      </w:r>
      <w:r w:rsidRPr="00847686">
        <w:rPr>
          <w:rFonts w:asciiTheme="minorHAnsi" w:hAnsiTheme="minorHAnsi" w:cs="Arial"/>
          <w:sz w:val="28"/>
          <w:szCs w:val="28"/>
        </w:rPr>
        <w:t xml:space="preserve"> </w:t>
      </w:r>
      <w:r w:rsidR="00731B67">
        <w:rPr>
          <w:rFonts w:asciiTheme="minorHAnsi" w:hAnsiTheme="minorHAnsi" w:cs="Arial"/>
          <w:sz w:val="28"/>
          <w:szCs w:val="28"/>
        </w:rPr>
        <w:t>WASGAU</w:t>
      </w:r>
      <w:r w:rsidRPr="00847686">
        <w:rPr>
          <w:rFonts w:asciiTheme="minorHAnsi" w:hAnsiTheme="minorHAnsi" w:cs="Arial"/>
          <w:sz w:val="28"/>
          <w:szCs w:val="28"/>
        </w:rPr>
        <w:t>)</w:t>
      </w:r>
      <w:r w:rsidR="00731B67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Bert Fuchs (Tafel P</w:t>
      </w:r>
      <w:r w:rsidR="00731B67">
        <w:rPr>
          <w:rFonts w:asciiTheme="minorHAnsi" w:hAnsiTheme="minorHAnsi" w:cs="Arial"/>
          <w:sz w:val="28"/>
          <w:szCs w:val="28"/>
        </w:rPr>
        <w:t>irmasens</w:t>
      </w:r>
      <w:r w:rsidRPr="00847686">
        <w:rPr>
          <w:rFonts w:asciiTheme="minorHAnsi" w:hAnsiTheme="minorHAnsi" w:cs="Arial"/>
          <w:sz w:val="28"/>
          <w:szCs w:val="28"/>
        </w:rPr>
        <w:t>)</w:t>
      </w:r>
      <w:r w:rsidR="00731B67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Oliver Kämmerer (WASGAU Lager &amp; Logistik)</w:t>
      </w:r>
      <w:r w:rsidR="00731B67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Sergej Kaftan (WASGAU Lager &amp; Logistik)</w:t>
      </w:r>
      <w:r w:rsidR="00731B67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Willi Kuntz (</w:t>
      </w:r>
      <w:r w:rsidR="00731B67" w:rsidRPr="00847686">
        <w:rPr>
          <w:rFonts w:asciiTheme="minorHAnsi" w:hAnsiTheme="minorHAnsi" w:cs="Arial"/>
          <w:sz w:val="28"/>
          <w:szCs w:val="28"/>
        </w:rPr>
        <w:t>Tafel P</w:t>
      </w:r>
      <w:r w:rsidR="00731B67">
        <w:rPr>
          <w:rFonts w:asciiTheme="minorHAnsi" w:hAnsiTheme="minorHAnsi" w:cs="Arial"/>
          <w:sz w:val="28"/>
          <w:szCs w:val="28"/>
        </w:rPr>
        <w:t>irmasens</w:t>
      </w:r>
      <w:r w:rsidRPr="00847686">
        <w:rPr>
          <w:rFonts w:asciiTheme="minorHAnsi" w:hAnsiTheme="minorHAnsi" w:cs="Arial"/>
          <w:sz w:val="28"/>
          <w:szCs w:val="28"/>
        </w:rPr>
        <w:t>)</w:t>
      </w:r>
      <w:r w:rsidR="00731B67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Horst Meffert (</w:t>
      </w:r>
      <w:r w:rsidR="00731B67" w:rsidRPr="00847686">
        <w:rPr>
          <w:rFonts w:asciiTheme="minorHAnsi" w:hAnsiTheme="minorHAnsi" w:cs="Arial"/>
          <w:sz w:val="28"/>
          <w:szCs w:val="28"/>
        </w:rPr>
        <w:t>Tafel P</w:t>
      </w:r>
      <w:r w:rsidR="00731B67">
        <w:rPr>
          <w:rFonts w:asciiTheme="minorHAnsi" w:hAnsiTheme="minorHAnsi" w:cs="Arial"/>
          <w:sz w:val="28"/>
          <w:szCs w:val="28"/>
        </w:rPr>
        <w:t xml:space="preserve">irmasens, </w:t>
      </w:r>
      <w:r w:rsidRPr="00847686">
        <w:rPr>
          <w:rFonts w:asciiTheme="minorHAnsi" w:hAnsiTheme="minorHAnsi" w:cs="Arial"/>
          <w:sz w:val="28"/>
          <w:szCs w:val="28"/>
        </w:rPr>
        <w:t>auf Ladefläche)</w:t>
      </w:r>
      <w:r w:rsidR="004443F5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Gerhard Herrmann (Hauptansprechpartner</w:t>
      </w:r>
      <w:r w:rsidR="004443F5">
        <w:rPr>
          <w:rFonts w:asciiTheme="minorHAnsi" w:hAnsiTheme="minorHAnsi" w:cs="Arial"/>
          <w:sz w:val="28"/>
          <w:szCs w:val="28"/>
        </w:rPr>
        <w:t xml:space="preserve"> </w:t>
      </w:r>
      <w:r w:rsidR="004443F5" w:rsidRPr="00847686">
        <w:rPr>
          <w:rFonts w:asciiTheme="minorHAnsi" w:hAnsiTheme="minorHAnsi" w:cs="Arial"/>
          <w:sz w:val="28"/>
          <w:szCs w:val="28"/>
        </w:rPr>
        <w:t>Tafel P</w:t>
      </w:r>
      <w:r w:rsidR="004443F5">
        <w:rPr>
          <w:rFonts w:asciiTheme="minorHAnsi" w:hAnsiTheme="minorHAnsi" w:cs="Arial"/>
          <w:sz w:val="28"/>
          <w:szCs w:val="28"/>
        </w:rPr>
        <w:t>irmasens</w:t>
      </w:r>
      <w:r w:rsidRPr="00847686">
        <w:rPr>
          <w:rFonts w:asciiTheme="minorHAnsi" w:hAnsiTheme="minorHAnsi" w:cs="Arial"/>
          <w:sz w:val="28"/>
          <w:szCs w:val="28"/>
        </w:rPr>
        <w:t>)</w:t>
      </w:r>
      <w:r w:rsidR="004443F5">
        <w:rPr>
          <w:rFonts w:asciiTheme="minorHAnsi" w:hAnsiTheme="minorHAnsi" w:cs="Arial"/>
          <w:sz w:val="28"/>
          <w:szCs w:val="28"/>
        </w:rPr>
        <w:t xml:space="preserve">, </w:t>
      </w:r>
      <w:r w:rsidRPr="00847686">
        <w:rPr>
          <w:rFonts w:asciiTheme="minorHAnsi" w:hAnsiTheme="minorHAnsi" w:cs="Arial"/>
          <w:sz w:val="28"/>
          <w:szCs w:val="28"/>
        </w:rPr>
        <w:t>Alexandra Feik (</w:t>
      </w:r>
      <w:r w:rsidR="004443F5">
        <w:rPr>
          <w:rFonts w:asciiTheme="minorHAnsi" w:hAnsiTheme="minorHAnsi" w:cs="Arial"/>
          <w:sz w:val="28"/>
          <w:szCs w:val="28"/>
        </w:rPr>
        <w:t xml:space="preserve">Category Management </w:t>
      </w:r>
      <w:r w:rsidRPr="00847686">
        <w:rPr>
          <w:rFonts w:asciiTheme="minorHAnsi" w:hAnsiTheme="minorHAnsi" w:cs="Arial"/>
          <w:sz w:val="28"/>
          <w:szCs w:val="28"/>
        </w:rPr>
        <w:t>Trockensortiment</w:t>
      </w:r>
      <w:r w:rsidR="004443F5">
        <w:rPr>
          <w:rFonts w:asciiTheme="minorHAnsi" w:hAnsiTheme="minorHAnsi" w:cs="Arial"/>
          <w:sz w:val="28"/>
          <w:szCs w:val="28"/>
        </w:rPr>
        <w:t xml:space="preserve"> WASGAU</w:t>
      </w:r>
      <w:r w:rsidRPr="00847686">
        <w:rPr>
          <w:rFonts w:asciiTheme="minorHAnsi" w:hAnsiTheme="minorHAnsi" w:cs="Arial"/>
          <w:sz w:val="28"/>
          <w:szCs w:val="28"/>
        </w:rPr>
        <w:t>)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53C4E"/>
    <w:rsid w:val="00294AD1"/>
    <w:rsid w:val="002B3FB7"/>
    <w:rsid w:val="00360D3D"/>
    <w:rsid w:val="00371BA1"/>
    <w:rsid w:val="003D5985"/>
    <w:rsid w:val="00426899"/>
    <w:rsid w:val="004434A2"/>
    <w:rsid w:val="004443F5"/>
    <w:rsid w:val="005238CD"/>
    <w:rsid w:val="00547CBE"/>
    <w:rsid w:val="00564754"/>
    <w:rsid w:val="00594DEC"/>
    <w:rsid w:val="00595854"/>
    <w:rsid w:val="005F699B"/>
    <w:rsid w:val="00656432"/>
    <w:rsid w:val="006D3E4B"/>
    <w:rsid w:val="0072389D"/>
    <w:rsid w:val="00731B67"/>
    <w:rsid w:val="00772545"/>
    <w:rsid w:val="007A38E1"/>
    <w:rsid w:val="007B0828"/>
    <w:rsid w:val="007F6726"/>
    <w:rsid w:val="0081466C"/>
    <w:rsid w:val="00837B1D"/>
    <w:rsid w:val="00847686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582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2022-05-18T12:01:00Z</dcterms:created>
  <dcterms:modified xsi:type="dcterms:W3CDTF">2022-05-18T12:13:00Z</dcterms:modified>
</cp:coreProperties>
</file>