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35E917" w14:textId="56DAC362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426899">
        <w:rPr>
          <w:rFonts w:asciiTheme="minorHAnsi" w:hAnsiTheme="minorHAnsi" w:cs="Arial"/>
          <w:sz w:val="28"/>
          <w:szCs w:val="28"/>
        </w:rPr>
        <w:t>20</w:t>
      </w:r>
      <w:r w:rsidR="00564754">
        <w:rPr>
          <w:rFonts w:asciiTheme="minorHAnsi" w:hAnsiTheme="minorHAnsi" w:cs="Arial"/>
          <w:sz w:val="28"/>
          <w:szCs w:val="28"/>
        </w:rPr>
        <w:t>50</w:t>
      </w:r>
      <w:r w:rsidR="00E4356D">
        <w:rPr>
          <w:rFonts w:asciiTheme="minorHAnsi" w:hAnsiTheme="minorHAnsi" w:cs="Arial"/>
          <w:sz w:val="28"/>
          <w:szCs w:val="28"/>
        </w:rPr>
        <w:t>6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8A1FDA">
        <w:rPr>
          <w:rFonts w:asciiTheme="minorHAnsi" w:hAnsiTheme="minorHAnsi" w:cs="Arial"/>
          <w:sz w:val="28"/>
          <w:szCs w:val="28"/>
        </w:rPr>
        <w:t>2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1D2F288F" w:rsidR="004434A2" w:rsidRPr="00AD348B" w:rsidRDefault="004434A2" w:rsidP="004434A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</w:t>
      </w:r>
      <w:r>
        <w:rPr>
          <w:rFonts w:asciiTheme="minorHAnsi" w:hAnsiTheme="minorHAnsi" w:cs="Arial"/>
          <w:sz w:val="28"/>
          <w:szCs w:val="28"/>
        </w:rPr>
        <w:br/>
      </w:r>
      <w:r w:rsidRPr="00822098">
        <w:rPr>
          <w:rFonts w:asciiTheme="minorHAnsi" w:hAnsiTheme="minorHAnsi" w:cs="Arial"/>
          <w:sz w:val="28"/>
          <w:szCs w:val="28"/>
        </w:rPr>
        <w:t>„</w:t>
      </w:r>
      <w:r w:rsidR="00E4356D" w:rsidRPr="00E4356D">
        <w:rPr>
          <w:rFonts w:asciiTheme="minorHAnsi" w:hAnsiTheme="minorHAnsi" w:cs="Arial"/>
          <w:sz w:val="28"/>
          <w:szCs w:val="28"/>
        </w:rPr>
        <w:t>WASGAU investiert in Qualität und Nachhaltigkeit der LKW-Flotte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61D650F6" w:rsidR="00042EFD" w:rsidRPr="009F2362" w:rsidRDefault="009A705B" w:rsidP="008A1FDA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E4356D">
        <w:rPr>
          <w:rFonts w:asciiTheme="minorHAnsi" w:hAnsiTheme="minorHAnsi" w:cs="Arial"/>
          <w:b/>
          <w:bCs/>
          <w:sz w:val="28"/>
          <w:szCs w:val="28"/>
        </w:rPr>
        <w:tab/>
      </w:r>
      <w:r w:rsidR="008A1FDA" w:rsidRPr="008A1FDA">
        <w:rPr>
          <w:rFonts w:asciiTheme="minorHAnsi" w:hAnsiTheme="minorHAnsi" w:cs="Arial"/>
          <w:sz w:val="28"/>
          <w:szCs w:val="28"/>
        </w:rPr>
        <w:t>Impression: Die ersten Tandemzüge mit Durchladesystem haben bei WASGAU</w:t>
      </w:r>
      <w:r w:rsidR="008A1FDA">
        <w:rPr>
          <w:rFonts w:asciiTheme="minorHAnsi" w:hAnsiTheme="minorHAnsi" w:cs="Arial"/>
          <w:sz w:val="28"/>
          <w:szCs w:val="28"/>
        </w:rPr>
        <w:t xml:space="preserve"> ihr</w:t>
      </w:r>
      <w:bookmarkStart w:id="0" w:name="_GoBack"/>
      <w:bookmarkEnd w:id="0"/>
      <w:r w:rsidR="008A1FDA" w:rsidRPr="008A1FDA">
        <w:rPr>
          <w:rFonts w:asciiTheme="minorHAnsi" w:hAnsiTheme="minorHAnsi" w:cs="Arial"/>
          <w:sz w:val="28"/>
          <w:szCs w:val="28"/>
        </w:rPr>
        <w:t>en Einsatz aufgenommen.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434A2"/>
    <w:rsid w:val="00547CBE"/>
    <w:rsid w:val="00564754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A1FDA"/>
    <w:rsid w:val="008E56EB"/>
    <w:rsid w:val="009647E2"/>
    <w:rsid w:val="009A705B"/>
    <w:rsid w:val="009F2362"/>
    <w:rsid w:val="00AD348B"/>
    <w:rsid w:val="00AE32C8"/>
    <w:rsid w:val="00AE42EB"/>
    <w:rsid w:val="00AF4C19"/>
    <w:rsid w:val="00AF6E75"/>
    <w:rsid w:val="00B06A80"/>
    <w:rsid w:val="00B54D7B"/>
    <w:rsid w:val="00B60C02"/>
    <w:rsid w:val="00BC735E"/>
    <w:rsid w:val="00C13423"/>
    <w:rsid w:val="00C74ED6"/>
    <w:rsid w:val="00C76FEA"/>
    <w:rsid w:val="00CB4BF2"/>
    <w:rsid w:val="00CF1AF8"/>
    <w:rsid w:val="00D767BB"/>
    <w:rsid w:val="00E233ED"/>
    <w:rsid w:val="00E32A3B"/>
    <w:rsid w:val="00E4356D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6</cp:revision>
  <dcterms:created xsi:type="dcterms:W3CDTF">2022-05-03T11:14:00Z</dcterms:created>
  <dcterms:modified xsi:type="dcterms:W3CDTF">2022-05-05T13:27:00Z</dcterms:modified>
</cp:coreProperties>
</file>