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664B0" w14:textId="5D496AC8" w:rsidR="007B0828" w:rsidRPr="001A28DE" w:rsidRDefault="007B0828" w:rsidP="001A28DE">
      <w:pPr>
        <w:tabs>
          <w:tab w:val="left" w:pos="2520"/>
        </w:tabs>
        <w:spacing w:line="360" w:lineRule="atLeast"/>
        <w:rPr>
          <w:rFonts w:asciiTheme="minorHAnsi" w:hAnsiTheme="minorHAnsi" w:cs="Arial"/>
          <w:sz w:val="28"/>
          <w:szCs w:val="28"/>
        </w:rPr>
      </w:pPr>
      <w:r w:rsidRPr="001A28DE">
        <w:rPr>
          <w:rFonts w:asciiTheme="minorHAnsi" w:hAnsiTheme="minorHAnsi" w:cs="Arial"/>
          <w:b/>
          <w:bCs/>
          <w:sz w:val="28"/>
          <w:szCs w:val="28"/>
        </w:rPr>
        <w:t xml:space="preserve">Bildname: </w:t>
      </w:r>
      <w:r w:rsidR="00135C9B" w:rsidRPr="001A28DE">
        <w:rPr>
          <w:rFonts w:asciiTheme="minorHAnsi" w:hAnsiTheme="minorHAnsi" w:cs="Arial"/>
          <w:sz w:val="28"/>
          <w:szCs w:val="28"/>
        </w:rPr>
        <w:tab/>
      </w:r>
      <w:r w:rsidR="00135C9B" w:rsidRPr="00822098">
        <w:rPr>
          <w:rFonts w:asciiTheme="minorHAnsi" w:hAnsiTheme="minorHAnsi" w:cs="Arial"/>
          <w:sz w:val="28"/>
          <w:szCs w:val="28"/>
        </w:rPr>
        <w:t>20</w:t>
      </w:r>
      <w:r w:rsidR="00B60C02" w:rsidRPr="00822098">
        <w:rPr>
          <w:rFonts w:asciiTheme="minorHAnsi" w:hAnsiTheme="minorHAnsi" w:cs="Arial"/>
          <w:sz w:val="28"/>
          <w:szCs w:val="28"/>
        </w:rPr>
        <w:t>2</w:t>
      </w:r>
      <w:r w:rsidR="00294AD1" w:rsidRPr="00822098">
        <w:rPr>
          <w:rFonts w:asciiTheme="minorHAnsi" w:hAnsiTheme="minorHAnsi" w:cs="Arial"/>
          <w:sz w:val="28"/>
          <w:szCs w:val="28"/>
        </w:rPr>
        <w:t>1</w:t>
      </w:r>
      <w:r w:rsidR="00F87C3B">
        <w:rPr>
          <w:rFonts w:asciiTheme="minorHAnsi" w:hAnsiTheme="minorHAnsi" w:cs="Arial"/>
          <w:sz w:val="28"/>
          <w:szCs w:val="28"/>
        </w:rPr>
        <w:t>1104</w:t>
      </w:r>
      <w:r w:rsidR="000E11DA" w:rsidRPr="00822098">
        <w:rPr>
          <w:rFonts w:asciiTheme="minorHAnsi" w:hAnsiTheme="minorHAnsi" w:cs="Arial"/>
          <w:sz w:val="28"/>
          <w:szCs w:val="28"/>
        </w:rPr>
        <w:t>_</w:t>
      </w:r>
      <w:r w:rsidR="001C2D79" w:rsidRPr="00822098">
        <w:rPr>
          <w:rFonts w:asciiTheme="minorHAnsi" w:hAnsiTheme="minorHAnsi" w:cs="Arial"/>
          <w:sz w:val="28"/>
          <w:szCs w:val="28"/>
        </w:rPr>
        <w:t>was</w:t>
      </w:r>
      <w:r w:rsidR="003D5985" w:rsidRPr="00822098">
        <w:rPr>
          <w:rFonts w:asciiTheme="minorHAnsi" w:hAnsiTheme="minorHAnsi" w:cs="Arial"/>
          <w:sz w:val="28"/>
          <w:szCs w:val="28"/>
        </w:rPr>
        <w:t>_1</w:t>
      </w:r>
      <w:r w:rsidRPr="00822098">
        <w:rPr>
          <w:rFonts w:asciiTheme="minorHAnsi" w:hAnsiTheme="minorHAnsi" w:cs="Arial"/>
          <w:sz w:val="28"/>
          <w:szCs w:val="28"/>
        </w:rPr>
        <w:t>_bild.jpg</w:t>
      </w:r>
    </w:p>
    <w:p w14:paraId="79F1962A" w14:textId="77777777" w:rsidR="007B0828" w:rsidRDefault="007B0828" w:rsidP="001A28DE">
      <w:pPr>
        <w:tabs>
          <w:tab w:val="left" w:pos="2520"/>
        </w:tabs>
        <w:spacing w:line="360" w:lineRule="atLeast"/>
        <w:rPr>
          <w:rFonts w:asciiTheme="minorHAnsi" w:hAnsiTheme="minorHAnsi" w:cs="Arial"/>
          <w:sz w:val="28"/>
          <w:szCs w:val="28"/>
        </w:rPr>
      </w:pPr>
    </w:p>
    <w:p w14:paraId="441ACE7B" w14:textId="77777777" w:rsidR="00595854" w:rsidRPr="001A28DE" w:rsidRDefault="00595854" w:rsidP="001A28DE">
      <w:pPr>
        <w:tabs>
          <w:tab w:val="left" w:pos="2520"/>
        </w:tabs>
        <w:spacing w:line="360" w:lineRule="atLeast"/>
        <w:rPr>
          <w:rFonts w:asciiTheme="minorHAnsi" w:hAnsiTheme="minorHAnsi" w:cs="Arial"/>
          <w:sz w:val="28"/>
          <w:szCs w:val="28"/>
        </w:rPr>
      </w:pPr>
    </w:p>
    <w:p w14:paraId="53701D06" w14:textId="77777777" w:rsidR="007B0828" w:rsidRPr="001A28DE" w:rsidRDefault="007B0828" w:rsidP="001A28DE">
      <w:pPr>
        <w:tabs>
          <w:tab w:val="left" w:pos="2520"/>
        </w:tabs>
        <w:spacing w:line="360" w:lineRule="atLeast"/>
        <w:rPr>
          <w:rFonts w:asciiTheme="minorHAnsi" w:hAnsiTheme="minorHAnsi" w:cs="Arial"/>
          <w:sz w:val="28"/>
          <w:szCs w:val="28"/>
        </w:rPr>
      </w:pPr>
    </w:p>
    <w:p w14:paraId="0F164EF1" w14:textId="30459A5F" w:rsidR="00CB4BF2" w:rsidRPr="00AD348B" w:rsidRDefault="007B0828" w:rsidP="00897467">
      <w:pPr>
        <w:tabs>
          <w:tab w:val="left" w:pos="1701"/>
          <w:tab w:val="left" w:pos="2552"/>
        </w:tabs>
        <w:spacing w:line="360" w:lineRule="atLeast"/>
        <w:ind w:left="2550" w:hanging="2550"/>
        <w:jc w:val="both"/>
        <w:rPr>
          <w:rFonts w:asciiTheme="minorHAnsi" w:hAnsiTheme="minorHAnsi" w:cs="Arial"/>
          <w:sz w:val="28"/>
          <w:szCs w:val="28"/>
        </w:rPr>
      </w:pPr>
      <w:r w:rsidRPr="001A28DE">
        <w:rPr>
          <w:rFonts w:asciiTheme="minorHAnsi" w:hAnsiTheme="minorHAnsi" w:cs="Arial"/>
          <w:b/>
          <w:bCs/>
          <w:sz w:val="28"/>
          <w:szCs w:val="28"/>
        </w:rPr>
        <w:t>Bildzuordnung:</w:t>
      </w:r>
      <w:r w:rsidRPr="001A28DE">
        <w:rPr>
          <w:rFonts w:asciiTheme="minorHAnsi" w:hAnsiTheme="minorHAnsi" w:cs="Arial"/>
          <w:sz w:val="28"/>
          <w:szCs w:val="28"/>
        </w:rPr>
        <w:tab/>
      </w:r>
      <w:r w:rsidR="00897467">
        <w:rPr>
          <w:rFonts w:asciiTheme="minorHAnsi" w:hAnsiTheme="minorHAnsi" w:cs="Arial"/>
          <w:sz w:val="28"/>
          <w:szCs w:val="28"/>
        </w:rPr>
        <w:tab/>
      </w:r>
      <w:r w:rsidR="00595854">
        <w:rPr>
          <w:rFonts w:asciiTheme="minorHAnsi" w:hAnsiTheme="minorHAnsi" w:cs="Arial"/>
          <w:sz w:val="28"/>
          <w:szCs w:val="28"/>
        </w:rPr>
        <w:t>Pressemeldung</w:t>
      </w:r>
      <w:r w:rsidR="00512DA0">
        <w:rPr>
          <w:rFonts w:asciiTheme="minorHAnsi" w:hAnsiTheme="minorHAnsi" w:cs="Arial"/>
          <w:sz w:val="28"/>
          <w:szCs w:val="28"/>
        </w:rPr>
        <w:t xml:space="preserve"> </w:t>
      </w:r>
      <w:r w:rsidR="00897467" w:rsidRPr="00822098">
        <w:rPr>
          <w:rFonts w:asciiTheme="minorHAnsi" w:hAnsiTheme="minorHAnsi" w:cs="Arial"/>
          <w:sz w:val="28"/>
          <w:szCs w:val="28"/>
        </w:rPr>
        <w:t>„</w:t>
      </w:r>
      <w:r w:rsidR="00F87C3B" w:rsidRPr="00F87C3B">
        <w:rPr>
          <w:rFonts w:asciiTheme="minorHAnsi" w:hAnsiTheme="minorHAnsi" w:cs="Arial"/>
          <w:sz w:val="28"/>
          <w:szCs w:val="28"/>
        </w:rPr>
        <w:t xml:space="preserve">WASGAU Center Bitscher Straße gewinnt </w:t>
      </w:r>
      <w:r w:rsidR="00F87C3B">
        <w:rPr>
          <w:rFonts w:asciiTheme="minorHAnsi" w:hAnsiTheme="minorHAnsi" w:cs="Arial"/>
          <w:sz w:val="28"/>
          <w:szCs w:val="28"/>
        </w:rPr>
        <w:t>‘</w:t>
      </w:r>
      <w:r w:rsidR="00F87C3B" w:rsidRPr="00F87C3B">
        <w:rPr>
          <w:rFonts w:asciiTheme="minorHAnsi" w:hAnsiTheme="minorHAnsi" w:cs="Arial"/>
          <w:sz w:val="28"/>
          <w:szCs w:val="28"/>
        </w:rPr>
        <w:t>Fleisch-Star ‘21</w:t>
      </w:r>
      <w:r w:rsidR="00F87C3B">
        <w:rPr>
          <w:rFonts w:asciiTheme="minorHAnsi" w:hAnsiTheme="minorHAnsi" w:cs="Arial"/>
          <w:sz w:val="28"/>
          <w:szCs w:val="28"/>
        </w:rPr>
        <w:t>‘</w:t>
      </w:r>
      <w:r w:rsidR="00897467" w:rsidRPr="00822098">
        <w:rPr>
          <w:rFonts w:asciiTheme="minorHAnsi" w:hAnsiTheme="minorHAnsi" w:cs="Arial"/>
          <w:sz w:val="28"/>
          <w:szCs w:val="28"/>
        </w:rPr>
        <w:t>“</w:t>
      </w:r>
    </w:p>
    <w:p w14:paraId="65DF2C45" w14:textId="77777777" w:rsidR="00595854" w:rsidRDefault="00595854" w:rsidP="001A28DE">
      <w:pPr>
        <w:spacing w:line="360" w:lineRule="atLeast"/>
        <w:rPr>
          <w:rFonts w:asciiTheme="minorHAnsi" w:hAnsiTheme="minorHAnsi" w:cs="Arial"/>
          <w:sz w:val="28"/>
          <w:szCs w:val="28"/>
        </w:rPr>
      </w:pPr>
    </w:p>
    <w:p w14:paraId="3DB2402A" w14:textId="77777777" w:rsidR="00595854" w:rsidRPr="001A28DE" w:rsidRDefault="00595854" w:rsidP="001A28DE">
      <w:pPr>
        <w:spacing w:line="360" w:lineRule="atLeast"/>
        <w:rPr>
          <w:rFonts w:asciiTheme="minorHAnsi" w:hAnsiTheme="minorHAnsi" w:cs="Arial"/>
          <w:sz w:val="28"/>
          <w:szCs w:val="28"/>
        </w:rPr>
      </w:pPr>
    </w:p>
    <w:p w14:paraId="7A5450B7" w14:textId="77777777" w:rsidR="00CF1AF8" w:rsidRPr="001A28DE" w:rsidRDefault="00CF1AF8" w:rsidP="001A28DE">
      <w:pPr>
        <w:spacing w:line="360" w:lineRule="atLeast"/>
        <w:rPr>
          <w:rFonts w:asciiTheme="minorHAnsi" w:hAnsiTheme="minorHAnsi" w:cs="Arial"/>
          <w:sz w:val="28"/>
          <w:szCs w:val="28"/>
        </w:rPr>
      </w:pPr>
    </w:p>
    <w:p w14:paraId="53A66321" w14:textId="77777777" w:rsidR="00F87C3B" w:rsidRPr="00F87C3B" w:rsidRDefault="009A705B" w:rsidP="00F87C3B">
      <w:pPr>
        <w:tabs>
          <w:tab w:val="left" w:pos="2552"/>
        </w:tabs>
        <w:spacing w:line="360" w:lineRule="atLeast"/>
        <w:ind w:left="2550" w:hanging="2550"/>
        <w:rPr>
          <w:rFonts w:asciiTheme="minorHAnsi" w:hAnsiTheme="minorHAnsi" w:cs="Arial"/>
          <w:sz w:val="28"/>
          <w:szCs w:val="28"/>
        </w:rPr>
      </w:pPr>
      <w:r w:rsidRPr="001A28DE">
        <w:rPr>
          <w:rFonts w:asciiTheme="minorHAnsi" w:hAnsiTheme="minorHAnsi" w:cs="Arial"/>
          <w:b/>
          <w:bCs/>
          <w:sz w:val="28"/>
          <w:szCs w:val="28"/>
        </w:rPr>
        <w:t>Bildbeschreibung:</w:t>
      </w:r>
      <w:r w:rsidR="00371BA1" w:rsidRPr="001A28DE">
        <w:rPr>
          <w:rFonts w:asciiTheme="minorHAnsi" w:hAnsiTheme="minorHAnsi" w:cs="Arial"/>
          <w:b/>
          <w:bCs/>
          <w:sz w:val="28"/>
          <w:szCs w:val="28"/>
        </w:rPr>
        <w:tab/>
      </w:r>
      <w:r w:rsidR="00F87C3B" w:rsidRPr="00F87C3B">
        <w:rPr>
          <w:rFonts w:asciiTheme="minorHAnsi" w:hAnsiTheme="minorHAnsi" w:cs="Arial"/>
          <w:sz w:val="28"/>
          <w:szCs w:val="28"/>
        </w:rPr>
        <w:t>Das glückliche WASGAU Team beim „Fleisch-Star ‘21“:</w:t>
      </w:r>
    </w:p>
    <w:p w14:paraId="3135BFFB" w14:textId="53D7C21C" w:rsidR="00F87C3B" w:rsidRPr="00F87C3B" w:rsidRDefault="00F87C3B" w:rsidP="00F87C3B">
      <w:pPr>
        <w:tabs>
          <w:tab w:val="left" w:pos="2552"/>
        </w:tabs>
        <w:spacing w:line="360" w:lineRule="atLeast"/>
        <w:ind w:left="2550" w:hanging="2550"/>
        <w:rPr>
          <w:rFonts w:asciiTheme="minorHAnsi" w:hAnsiTheme="minorHAnsi" w:cs="Arial"/>
          <w:sz w:val="28"/>
          <w:szCs w:val="28"/>
        </w:rPr>
      </w:pPr>
      <w:r>
        <w:rPr>
          <w:rFonts w:asciiTheme="minorHAnsi" w:hAnsiTheme="minorHAnsi" w:cs="Arial"/>
          <w:sz w:val="28"/>
          <w:szCs w:val="28"/>
        </w:rPr>
        <w:tab/>
      </w:r>
      <w:r w:rsidRPr="00F87C3B">
        <w:rPr>
          <w:rFonts w:asciiTheme="minorHAnsi" w:hAnsiTheme="minorHAnsi" w:cs="Arial"/>
          <w:sz w:val="28"/>
          <w:szCs w:val="28"/>
        </w:rPr>
        <w:t>v.l.n.r. (hintere Reihe) Elisabeth Promberger (WASGAU Vorstand), Christian Ruppert (Marktleiter WASGAU Center Bitscher Straße), Sascha Kieninger (Geschäftsführer WASGAU Metzgerei)</w:t>
      </w:r>
    </w:p>
    <w:p w14:paraId="7612D599" w14:textId="173E91A1" w:rsidR="00F87C3B" w:rsidRPr="00F87C3B" w:rsidRDefault="00F87C3B" w:rsidP="00F87C3B">
      <w:pPr>
        <w:tabs>
          <w:tab w:val="left" w:pos="2552"/>
        </w:tabs>
        <w:spacing w:line="360" w:lineRule="atLeast"/>
        <w:ind w:left="2550" w:hanging="2550"/>
        <w:rPr>
          <w:rFonts w:asciiTheme="minorHAnsi" w:hAnsiTheme="minorHAnsi" w:cs="Arial"/>
          <w:sz w:val="28"/>
          <w:szCs w:val="28"/>
        </w:rPr>
      </w:pPr>
      <w:r>
        <w:rPr>
          <w:rFonts w:asciiTheme="minorHAnsi" w:hAnsiTheme="minorHAnsi" w:cs="Arial"/>
          <w:sz w:val="28"/>
          <w:szCs w:val="28"/>
        </w:rPr>
        <w:tab/>
      </w:r>
      <w:r w:rsidRPr="00F87C3B">
        <w:rPr>
          <w:rFonts w:asciiTheme="minorHAnsi" w:hAnsiTheme="minorHAnsi" w:cs="Arial"/>
          <w:sz w:val="28"/>
          <w:szCs w:val="28"/>
        </w:rPr>
        <w:t>(mittlere Reihe) Pascal Rottinger (Assistent der Geschäftsführung WASGAU Metzgerei), Susanne Hüther (Mitarbeiterin WASGAU Metzgerei Bitscher Straße), Hans-Jürgen Kerchner (Vertriebsleiter WASGAU Metzgerei), Reinhard Ehemann (Fachberater Metzgerei), Claudia Reinberger (Fachberaterin Metzgerei)</w:t>
      </w:r>
    </w:p>
    <w:p w14:paraId="5E58CE23" w14:textId="56657EB7" w:rsidR="00F87C3B" w:rsidRPr="00F87C3B" w:rsidRDefault="00F87C3B" w:rsidP="00F87C3B">
      <w:pPr>
        <w:tabs>
          <w:tab w:val="left" w:pos="2552"/>
        </w:tabs>
        <w:spacing w:line="360" w:lineRule="atLeast"/>
        <w:ind w:left="2550" w:hanging="2550"/>
        <w:rPr>
          <w:rFonts w:asciiTheme="minorHAnsi" w:hAnsiTheme="minorHAnsi" w:cs="Arial"/>
          <w:sz w:val="28"/>
          <w:szCs w:val="28"/>
        </w:rPr>
      </w:pPr>
      <w:r>
        <w:rPr>
          <w:rFonts w:asciiTheme="minorHAnsi" w:hAnsiTheme="minorHAnsi" w:cs="Arial"/>
          <w:sz w:val="28"/>
          <w:szCs w:val="28"/>
        </w:rPr>
        <w:tab/>
      </w:r>
      <w:r w:rsidRPr="00F87C3B">
        <w:rPr>
          <w:rFonts w:asciiTheme="minorHAnsi" w:hAnsiTheme="minorHAnsi" w:cs="Arial"/>
          <w:sz w:val="28"/>
          <w:szCs w:val="28"/>
        </w:rPr>
        <w:t>(vordere Reihe) Diana Legleitner (Mitarbeiterin WASGAU Metzgerei Bitscher Straße), Reinhold Gries (Bereichsleiter Metzgerei WASGAU Bitscher Straße), Heinz Kunz (stellvertr. Bereichsleitung WASGAU Metzgerei Bitscher Straße), Christian Alexander (Mitarbeiter WASGAU Metzgerei Bitscher Straße)</w:t>
      </w:r>
    </w:p>
    <w:p w14:paraId="79D4A40F" w14:textId="77777777" w:rsidR="00F87C3B" w:rsidRDefault="00F87C3B" w:rsidP="00F8364B">
      <w:pPr>
        <w:tabs>
          <w:tab w:val="left" w:pos="2552"/>
        </w:tabs>
        <w:spacing w:line="360" w:lineRule="atLeast"/>
        <w:ind w:left="2550" w:hanging="2550"/>
        <w:rPr>
          <w:rFonts w:asciiTheme="minorHAnsi" w:hAnsiTheme="minorHAnsi" w:cs="Arial"/>
          <w:b/>
          <w:bCs/>
          <w:sz w:val="28"/>
          <w:szCs w:val="28"/>
        </w:rPr>
      </w:pPr>
    </w:p>
    <w:p w14:paraId="34B3782C" w14:textId="0EBB1949" w:rsidR="00F87C3B" w:rsidRDefault="00F87C3B" w:rsidP="00F8364B">
      <w:pPr>
        <w:tabs>
          <w:tab w:val="left" w:pos="2552"/>
        </w:tabs>
        <w:spacing w:line="360" w:lineRule="atLeast"/>
        <w:ind w:left="2550" w:hanging="2550"/>
        <w:rPr>
          <w:rFonts w:asciiTheme="minorHAnsi" w:hAnsiTheme="minorHAnsi" w:cs="Arial"/>
          <w:b/>
          <w:bCs/>
          <w:sz w:val="28"/>
          <w:szCs w:val="28"/>
        </w:rPr>
      </w:pPr>
    </w:p>
    <w:p w14:paraId="3AC5C117" w14:textId="77777777" w:rsidR="00F87C3B" w:rsidRDefault="00F87C3B" w:rsidP="00F8364B">
      <w:pPr>
        <w:tabs>
          <w:tab w:val="left" w:pos="2552"/>
        </w:tabs>
        <w:spacing w:line="360" w:lineRule="atLeast"/>
        <w:ind w:left="2550" w:hanging="2550"/>
        <w:rPr>
          <w:rFonts w:asciiTheme="minorHAnsi" w:hAnsiTheme="minorHAnsi" w:cs="Arial"/>
          <w:b/>
          <w:bCs/>
          <w:sz w:val="28"/>
          <w:szCs w:val="28"/>
        </w:rPr>
      </w:pPr>
    </w:p>
    <w:p w14:paraId="41B132BF" w14:textId="2032C2E0" w:rsidR="00042EFD" w:rsidRPr="00E90724" w:rsidRDefault="00F464DF" w:rsidP="00897467">
      <w:pPr>
        <w:tabs>
          <w:tab w:val="left" w:pos="2520"/>
        </w:tabs>
        <w:spacing w:line="360" w:lineRule="atLeast"/>
        <w:ind w:left="2520" w:hanging="2520"/>
        <w:rPr>
          <w:rFonts w:asciiTheme="minorHAnsi" w:hAnsiTheme="minorHAnsi" w:cs="Arial"/>
          <w:bCs/>
          <w:sz w:val="28"/>
          <w:szCs w:val="28"/>
        </w:rPr>
      </w:pPr>
      <w:r w:rsidRPr="001A28DE">
        <w:rPr>
          <w:rFonts w:asciiTheme="minorHAnsi" w:hAnsiTheme="minorHAnsi" w:cs="Arial"/>
          <w:b/>
          <w:bCs/>
          <w:sz w:val="28"/>
          <w:szCs w:val="28"/>
        </w:rPr>
        <w:t>Bildquelle:</w:t>
      </w:r>
      <w:r w:rsidRPr="001A28DE">
        <w:rPr>
          <w:rFonts w:asciiTheme="minorHAnsi" w:hAnsiTheme="minorHAnsi" w:cs="Arial"/>
          <w:b/>
          <w:bCs/>
          <w:sz w:val="28"/>
          <w:szCs w:val="28"/>
        </w:rPr>
        <w:tab/>
      </w:r>
      <w:r w:rsidR="00E21FCA">
        <w:rPr>
          <w:rFonts w:asciiTheme="minorHAnsi" w:hAnsiTheme="minorHAnsi" w:cs="Arial"/>
          <w:sz w:val="28"/>
          <w:szCs w:val="28"/>
        </w:rPr>
        <w:t>Lebensmittel Praxis</w:t>
      </w:r>
    </w:p>
    <w:sectPr w:rsidR="00042EFD" w:rsidRPr="00E90724" w:rsidSect="001A28DE">
      <w:pgSz w:w="16838" w:h="11906" w:orient="landscape"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670CA"/>
    <w:multiLevelType w:val="hybridMultilevel"/>
    <w:tmpl w:val="81921C6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D33211"/>
    <w:multiLevelType w:val="hybridMultilevel"/>
    <w:tmpl w:val="FC1C523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D9724AC"/>
    <w:multiLevelType w:val="hybridMultilevel"/>
    <w:tmpl w:val="0560A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828"/>
    <w:rsid w:val="00037530"/>
    <w:rsid w:val="00042EFD"/>
    <w:rsid w:val="000E012A"/>
    <w:rsid w:val="000E11DA"/>
    <w:rsid w:val="000E4310"/>
    <w:rsid w:val="00135C9B"/>
    <w:rsid w:val="001A28DE"/>
    <w:rsid w:val="001B414D"/>
    <w:rsid w:val="001C2D79"/>
    <w:rsid w:val="001E4D47"/>
    <w:rsid w:val="001E6842"/>
    <w:rsid w:val="00294AD1"/>
    <w:rsid w:val="002B3FB7"/>
    <w:rsid w:val="002E6D90"/>
    <w:rsid w:val="00360D3D"/>
    <w:rsid w:val="00371BA1"/>
    <w:rsid w:val="003A3729"/>
    <w:rsid w:val="003A4695"/>
    <w:rsid w:val="003D5985"/>
    <w:rsid w:val="004657EA"/>
    <w:rsid w:val="00512DA0"/>
    <w:rsid w:val="00547CBE"/>
    <w:rsid w:val="00594DEC"/>
    <w:rsid w:val="00595854"/>
    <w:rsid w:val="005D6252"/>
    <w:rsid w:val="005F603C"/>
    <w:rsid w:val="005F699B"/>
    <w:rsid w:val="00656432"/>
    <w:rsid w:val="006D3E4B"/>
    <w:rsid w:val="0072389D"/>
    <w:rsid w:val="00772545"/>
    <w:rsid w:val="007A38E1"/>
    <w:rsid w:val="007B0828"/>
    <w:rsid w:val="007E1A02"/>
    <w:rsid w:val="007F6726"/>
    <w:rsid w:val="00822098"/>
    <w:rsid w:val="00837B1D"/>
    <w:rsid w:val="00857C16"/>
    <w:rsid w:val="0088456D"/>
    <w:rsid w:val="00897467"/>
    <w:rsid w:val="008E56EB"/>
    <w:rsid w:val="009A705B"/>
    <w:rsid w:val="009F2362"/>
    <w:rsid w:val="00AD348B"/>
    <w:rsid w:val="00AE32C8"/>
    <w:rsid w:val="00AE42EB"/>
    <w:rsid w:val="00AE5355"/>
    <w:rsid w:val="00AF4C19"/>
    <w:rsid w:val="00AF6E75"/>
    <w:rsid w:val="00B06A80"/>
    <w:rsid w:val="00B54D7B"/>
    <w:rsid w:val="00B60C02"/>
    <w:rsid w:val="00BC735E"/>
    <w:rsid w:val="00C74ED6"/>
    <w:rsid w:val="00C76FEA"/>
    <w:rsid w:val="00CB4BF2"/>
    <w:rsid w:val="00CF1AF8"/>
    <w:rsid w:val="00D767BB"/>
    <w:rsid w:val="00DA00E2"/>
    <w:rsid w:val="00E21FCA"/>
    <w:rsid w:val="00E233ED"/>
    <w:rsid w:val="00E32A3B"/>
    <w:rsid w:val="00E73C19"/>
    <w:rsid w:val="00E90724"/>
    <w:rsid w:val="00EB0883"/>
    <w:rsid w:val="00ED7B29"/>
    <w:rsid w:val="00F215E2"/>
    <w:rsid w:val="00F464DF"/>
    <w:rsid w:val="00F8364B"/>
    <w:rsid w:val="00F87C3B"/>
    <w:rsid w:val="00FE3608"/>
    <w:rsid w:val="00FF3D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4C9A97"/>
  <w15:docId w15:val="{2EEDEB6B-391D-40C3-974F-4B30A5EDB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67BB"/>
    <w:pPr>
      <w:spacing w:after="0" w:line="240" w:lineRule="auto"/>
    </w:pPr>
    <w:rPr>
      <w:rFonts w:ascii="Times New Roman" w:hAnsi="Times New Roman"/>
      <w:sz w:val="24"/>
      <w:szCs w:val="24"/>
    </w:rPr>
  </w:style>
  <w:style w:type="paragraph" w:styleId="berschrift1">
    <w:name w:val="heading 1"/>
    <w:basedOn w:val="Standard"/>
    <w:link w:val="berschrift1Zchn"/>
    <w:uiPriority w:val="99"/>
    <w:qFormat/>
    <w:rsid w:val="00D767BB"/>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berschrift8">
    <w:name w:val="heading 8"/>
    <w:basedOn w:val="Standard"/>
    <w:next w:val="Standard"/>
    <w:link w:val="berschrift8Zchn"/>
    <w:uiPriority w:val="9"/>
    <w:semiHidden/>
    <w:unhideWhenUsed/>
    <w:qFormat/>
    <w:rsid w:val="00E32A3B"/>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D767BB"/>
    <w:rPr>
      <w:rFonts w:asciiTheme="majorHAnsi" w:eastAsiaTheme="majorEastAsia" w:hAnsiTheme="majorHAnsi" w:cstheme="majorBidi"/>
      <w:b/>
      <w:bCs/>
      <w:kern w:val="32"/>
      <w:sz w:val="32"/>
      <w:szCs w:val="32"/>
    </w:rPr>
  </w:style>
  <w:style w:type="character" w:customStyle="1" w:styleId="cytoactiv">
    <w:name w:val="cytoactiv"/>
    <w:basedOn w:val="Absatz-Standardschriftart"/>
    <w:uiPriority w:val="99"/>
    <w:rsid w:val="00D767BB"/>
    <w:rPr>
      <w:rFonts w:ascii="Times New Roman" w:hAnsi="Times New Roman" w:cs="Times New Roman"/>
    </w:rPr>
  </w:style>
  <w:style w:type="paragraph" w:styleId="Textkrper">
    <w:name w:val="Body Text"/>
    <w:basedOn w:val="Standard"/>
    <w:link w:val="TextkrperZchn"/>
    <w:uiPriority w:val="99"/>
    <w:semiHidden/>
    <w:rsid w:val="007B0828"/>
    <w:pPr>
      <w:spacing w:line="360" w:lineRule="atLeast"/>
    </w:pPr>
    <w:rPr>
      <w:rFonts w:ascii="Arial" w:hAnsi="Arial"/>
      <w:b/>
      <w:bCs/>
      <w:sz w:val="40"/>
    </w:rPr>
  </w:style>
  <w:style w:type="character" w:customStyle="1" w:styleId="TextkrperZchn">
    <w:name w:val="Textkörper Zchn"/>
    <w:basedOn w:val="Absatz-Standardschriftart"/>
    <w:link w:val="Textkrper"/>
    <w:uiPriority w:val="99"/>
    <w:semiHidden/>
    <w:locked/>
    <w:rsid w:val="007B0828"/>
    <w:rPr>
      <w:rFonts w:ascii="Arial" w:hAnsi="Arial" w:cs="Times New Roman"/>
      <w:b/>
      <w:bCs/>
      <w:sz w:val="24"/>
      <w:szCs w:val="24"/>
    </w:rPr>
  </w:style>
  <w:style w:type="paragraph" w:customStyle="1" w:styleId="TI">
    <w:name w:val="TI"/>
    <w:rsid w:val="009A705B"/>
    <w:pPr>
      <w:spacing w:after="0" w:line="240" w:lineRule="exact"/>
    </w:pPr>
    <w:rPr>
      <w:rFonts w:ascii="CG Times (WN)" w:eastAsia="Times New Roman" w:hAnsi="CG Times (WN)" w:cs="CG Times (WN)"/>
      <w:b/>
      <w:sz w:val="32"/>
      <w:szCs w:val="20"/>
    </w:rPr>
  </w:style>
  <w:style w:type="paragraph" w:styleId="Listenabsatz">
    <w:name w:val="List Paragraph"/>
    <w:basedOn w:val="Standard"/>
    <w:uiPriority w:val="34"/>
    <w:qFormat/>
    <w:rsid w:val="009A705B"/>
    <w:pPr>
      <w:ind w:left="720"/>
      <w:contextualSpacing/>
    </w:pPr>
  </w:style>
  <w:style w:type="character" w:customStyle="1" w:styleId="berschrift8Zchn">
    <w:name w:val="Überschrift 8 Zchn"/>
    <w:basedOn w:val="Absatz-Standardschriftart"/>
    <w:link w:val="berschrift8"/>
    <w:uiPriority w:val="9"/>
    <w:semiHidden/>
    <w:rsid w:val="00E32A3B"/>
    <w:rPr>
      <w:rFonts w:asciiTheme="majorHAnsi" w:eastAsiaTheme="majorEastAsia" w:hAnsiTheme="majorHAnsi" w:cstheme="majorBidi"/>
      <w:color w:val="404040" w:themeColor="text1" w:themeTint="BF"/>
      <w:sz w:val="20"/>
      <w:szCs w:val="20"/>
    </w:rPr>
  </w:style>
  <w:style w:type="character" w:styleId="Fett">
    <w:name w:val="Strong"/>
    <w:aliases w:val="Standard + Arial,19 pt"/>
    <w:uiPriority w:val="99"/>
    <w:qFormat/>
    <w:rsid w:val="00CB4BF2"/>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902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Biegemaschiene zur Fertigung von Windturm-Teilen und/oder Kesselkörpern bis max</vt:lpstr>
    </vt:vector>
  </TitlesOfParts>
  <Company>Ars Publicandi</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Biegemaschiene zur Fertigung von Windturm-Teilen und/oder Kesselkörpern bis max</dc:title>
  <dc:subject/>
  <dc:creator>Andreas Becker</dc:creator>
  <cp:keywords/>
  <dc:description/>
  <cp:lastModifiedBy>Sabine Sturm</cp:lastModifiedBy>
  <cp:revision>12</cp:revision>
  <dcterms:created xsi:type="dcterms:W3CDTF">2021-06-23T11:58:00Z</dcterms:created>
  <dcterms:modified xsi:type="dcterms:W3CDTF">2021-11-04T09:22:00Z</dcterms:modified>
</cp:coreProperties>
</file>