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07D4E03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0618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B0FBD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3A4AD4D6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8E162C">
        <w:rPr>
          <w:rFonts w:asciiTheme="minorHAnsi" w:hAnsiTheme="minorHAnsi" w:cs="Arial"/>
          <w:sz w:val="28"/>
          <w:szCs w:val="28"/>
        </w:rPr>
        <w:t>‘</w:t>
      </w:r>
      <w:r w:rsidR="008E162C" w:rsidRPr="008E162C">
        <w:rPr>
          <w:rFonts w:asciiTheme="minorHAnsi" w:hAnsiTheme="minorHAnsi" w:cs="Arial"/>
          <w:sz w:val="28"/>
          <w:szCs w:val="28"/>
        </w:rPr>
        <w:t>Supermarkt Star 2020</w:t>
      </w:r>
      <w:r w:rsidR="008E162C">
        <w:rPr>
          <w:rFonts w:asciiTheme="minorHAnsi" w:hAnsiTheme="minorHAnsi" w:cs="Arial"/>
          <w:sz w:val="28"/>
          <w:szCs w:val="28"/>
        </w:rPr>
        <w:t>‘</w:t>
      </w:r>
      <w:r w:rsidR="008E162C" w:rsidRPr="008E162C">
        <w:rPr>
          <w:rFonts w:asciiTheme="minorHAnsi" w:hAnsiTheme="minorHAnsi" w:cs="Arial"/>
          <w:sz w:val="28"/>
          <w:szCs w:val="28"/>
        </w:rPr>
        <w:t>: Drei Siege für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5474005" w14:textId="387125D5" w:rsidR="00C2249D" w:rsidRPr="00C2249D" w:rsidRDefault="009A705B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E162C">
        <w:rPr>
          <w:rFonts w:asciiTheme="minorHAnsi" w:hAnsiTheme="minorHAnsi" w:cs="Arial"/>
          <w:sz w:val="28"/>
          <w:szCs w:val="28"/>
        </w:rPr>
        <w:t>„Supermarkt Star 2020“ – Kategorie „</w:t>
      </w:r>
      <w:r w:rsidR="008B0FBD">
        <w:rPr>
          <w:rFonts w:asciiTheme="minorHAnsi" w:hAnsiTheme="minorHAnsi" w:cs="Arial"/>
          <w:sz w:val="28"/>
          <w:szCs w:val="28"/>
        </w:rPr>
        <w:t>Hausleiter</w:t>
      </w:r>
      <w:r w:rsidR="008E162C">
        <w:rPr>
          <w:rFonts w:asciiTheme="minorHAnsi" w:hAnsiTheme="minorHAnsi" w:cs="Arial"/>
          <w:sz w:val="28"/>
          <w:szCs w:val="28"/>
        </w:rPr>
        <w:t xml:space="preserve"> des Jahres“: </w:t>
      </w:r>
      <w:r w:rsidR="008B0FBD">
        <w:rPr>
          <w:rFonts w:asciiTheme="minorHAnsi" w:hAnsiTheme="minorHAnsi" w:cs="Arial"/>
          <w:sz w:val="28"/>
          <w:szCs w:val="28"/>
        </w:rPr>
        <w:t>Walter Becker</w:t>
      </w:r>
      <w:r w:rsidR="008E162C">
        <w:rPr>
          <w:rFonts w:asciiTheme="minorHAnsi" w:hAnsiTheme="minorHAnsi" w:cs="Arial"/>
          <w:sz w:val="28"/>
          <w:szCs w:val="28"/>
        </w:rPr>
        <w:t xml:space="preserve">, WASGAU </w:t>
      </w:r>
      <w:r w:rsidR="008B0FBD">
        <w:rPr>
          <w:rFonts w:asciiTheme="minorHAnsi" w:hAnsiTheme="minorHAnsi" w:cs="Arial"/>
          <w:sz w:val="28"/>
          <w:szCs w:val="28"/>
        </w:rPr>
        <w:t>Center Birkenfeld</w:t>
      </w:r>
    </w:p>
    <w:p w14:paraId="184F5E83" w14:textId="4989DBE1" w:rsidR="008E162C" w:rsidRDefault="00C2249D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C2249D">
        <w:rPr>
          <w:rFonts w:asciiTheme="minorHAnsi" w:hAnsiTheme="minorHAnsi" w:cs="Arial"/>
          <w:sz w:val="28"/>
          <w:szCs w:val="28"/>
        </w:rPr>
        <w:t xml:space="preserve">(v.l.n.r.) </w:t>
      </w:r>
      <w:r w:rsidR="008E162C" w:rsidRPr="008E162C">
        <w:rPr>
          <w:rFonts w:asciiTheme="minorHAnsi" w:hAnsiTheme="minorHAnsi" w:cs="Arial"/>
          <w:sz w:val="28"/>
          <w:szCs w:val="28"/>
        </w:rPr>
        <w:t xml:space="preserve">Christian Fasan, Bezirksleiter; Peter Leis, Vertriebsleiter; </w:t>
      </w:r>
      <w:r w:rsidR="008B0FBD">
        <w:rPr>
          <w:rFonts w:asciiTheme="minorHAnsi" w:hAnsiTheme="minorHAnsi" w:cs="Arial"/>
          <w:sz w:val="28"/>
          <w:szCs w:val="28"/>
        </w:rPr>
        <w:t>Walter Becker</w:t>
      </w:r>
      <w:r w:rsidR="008E162C" w:rsidRPr="008E162C">
        <w:rPr>
          <w:rFonts w:asciiTheme="minorHAnsi" w:hAnsiTheme="minorHAnsi" w:cs="Arial"/>
          <w:sz w:val="28"/>
          <w:szCs w:val="28"/>
        </w:rPr>
        <w:t xml:space="preserve">, </w:t>
      </w:r>
      <w:r w:rsidR="008B0FBD">
        <w:rPr>
          <w:rFonts w:asciiTheme="minorHAnsi" w:hAnsiTheme="minorHAnsi" w:cs="Arial"/>
          <w:sz w:val="28"/>
          <w:szCs w:val="28"/>
        </w:rPr>
        <w:t xml:space="preserve">Hausleiter </w:t>
      </w:r>
      <w:r w:rsidR="008E162C" w:rsidRPr="008E162C">
        <w:rPr>
          <w:rFonts w:asciiTheme="minorHAnsi" w:hAnsiTheme="minorHAnsi" w:cs="Arial"/>
          <w:sz w:val="28"/>
          <w:szCs w:val="28"/>
        </w:rPr>
        <w:t xml:space="preserve">WASGAU </w:t>
      </w:r>
      <w:r w:rsidR="008B0FBD">
        <w:rPr>
          <w:rFonts w:asciiTheme="minorHAnsi" w:hAnsiTheme="minorHAnsi" w:cs="Arial"/>
          <w:sz w:val="28"/>
          <w:szCs w:val="28"/>
        </w:rPr>
        <w:t>Center Birkenfeld</w:t>
      </w:r>
      <w:r w:rsidR="008E162C" w:rsidRPr="008E162C">
        <w:rPr>
          <w:rFonts w:asciiTheme="minorHAnsi" w:hAnsiTheme="minorHAnsi" w:cs="Arial"/>
          <w:sz w:val="28"/>
          <w:szCs w:val="28"/>
        </w:rPr>
        <w:t>; Ambroise Forssman-Trevedy, Vorstandssprecher WASGAU Produktions &amp; Handels AG</w:t>
      </w:r>
    </w:p>
    <w:p w14:paraId="16B243DB" w14:textId="77777777" w:rsidR="008E162C" w:rsidRDefault="008E162C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B0FBD"/>
    <w:rsid w:val="008E162C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74ED6"/>
    <w:rsid w:val="00C76FEA"/>
    <w:rsid w:val="00CB4BF2"/>
    <w:rsid w:val="00CF1AF8"/>
    <w:rsid w:val="00D33569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4</cp:revision>
  <dcterms:created xsi:type="dcterms:W3CDTF">2020-06-17T14:08:00Z</dcterms:created>
  <dcterms:modified xsi:type="dcterms:W3CDTF">2020-06-18T05:48:00Z</dcterms:modified>
</cp:coreProperties>
</file>