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3F1597">
        <w:rPr>
          <w:rFonts w:asciiTheme="minorHAnsi" w:hAnsiTheme="minorHAnsi" w:cs="Arial"/>
          <w:sz w:val="28"/>
          <w:szCs w:val="28"/>
        </w:rPr>
        <w:t>0918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F1597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F4EDA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F159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F1597" w:rsidRPr="003F1597">
        <w:rPr>
          <w:rFonts w:asciiTheme="minorHAnsi" w:hAnsiTheme="minorHAnsi" w:cs="Arial"/>
          <w:sz w:val="28"/>
          <w:szCs w:val="28"/>
        </w:rPr>
        <w:t>Merzig hat jetzt einen WASGAU Frischemarkt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E2B83" w:rsidRPr="00AE2B83" w:rsidRDefault="009A705B" w:rsidP="004F4ED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F4EDA" w:rsidRPr="004F4EDA">
        <w:rPr>
          <w:rFonts w:asciiTheme="minorHAnsi" w:hAnsiTheme="minorHAnsi" w:cs="Arial"/>
          <w:sz w:val="28"/>
          <w:szCs w:val="28"/>
        </w:rPr>
        <w:t>Weinshop</w:t>
      </w:r>
      <w:r w:rsidR="004F4EDA">
        <w:rPr>
          <w:rFonts w:asciiTheme="minorHAnsi" w:hAnsiTheme="minorHAnsi" w:cs="Arial"/>
          <w:sz w:val="28"/>
          <w:szCs w:val="28"/>
        </w:rPr>
        <w:t xml:space="preserve">, </w:t>
      </w:r>
      <w:bookmarkStart w:id="0" w:name="_GoBack"/>
      <w:bookmarkEnd w:id="0"/>
      <w:r w:rsidR="004F4EDA" w:rsidRPr="004F4EDA">
        <w:rPr>
          <w:rFonts w:asciiTheme="minorHAnsi" w:hAnsiTheme="minorHAnsi" w:cs="Arial"/>
          <w:sz w:val="28"/>
          <w:szCs w:val="28"/>
        </w:rPr>
        <w:t>WASGAU Frischemarkt Merzig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F1597" w:rsidRPr="003F1597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63728"/>
    <w:multiLevelType w:val="hybridMultilevel"/>
    <w:tmpl w:val="1DD4AE68"/>
    <w:lvl w:ilvl="0" w:tplc="0407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3F1597"/>
    <w:rsid w:val="004F4EDA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2B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D8AF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F159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F159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2019-09-17T12:09:00Z</dcterms:created>
  <dcterms:modified xsi:type="dcterms:W3CDTF">2019-09-17T13:21:00Z</dcterms:modified>
</cp:coreProperties>
</file>