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864085">
        <w:rPr>
          <w:rFonts w:asciiTheme="minorHAnsi" w:hAnsiTheme="minorHAnsi" w:cs="Arial"/>
          <w:sz w:val="28"/>
          <w:szCs w:val="28"/>
        </w:rPr>
        <w:t>1004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AB04BA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864085" w:rsidRPr="00864085">
        <w:rPr>
          <w:rFonts w:asciiTheme="minorHAnsi" w:hAnsiTheme="minorHAnsi" w:cs="Arial"/>
          <w:sz w:val="28"/>
          <w:szCs w:val="28"/>
        </w:rPr>
        <w:t>„Kauf eins mehr!“ bei WASGAU und tu Gutes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62665F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2665F">
        <w:rPr>
          <w:rFonts w:asciiTheme="minorHAnsi" w:hAnsiTheme="minorHAnsi" w:cs="Arial"/>
          <w:b/>
          <w:bCs/>
          <w:sz w:val="28"/>
          <w:szCs w:val="28"/>
        </w:rPr>
        <w:tab/>
      </w:r>
      <w:r w:rsidR="00AB04BA" w:rsidRPr="00AB04BA">
        <w:rPr>
          <w:rFonts w:asciiTheme="minorHAnsi" w:hAnsiTheme="minorHAnsi" w:cs="Arial"/>
          <w:sz w:val="28"/>
          <w:szCs w:val="28"/>
        </w:rPr>
        <w:t>„Kauf eins mehr!“-Aktion in den WASGAU Frischemärkten vom 8. bis 20. Oktober 2018</w:t>
      </w:r>
      <w:bookmarkStart w:id="0" w:name="_GoBack"/>
      <w:bookmarkEnd w:id="0"/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60D3D"/>
    <w:rsid w:val="00371BA1"/>
    <w:rsid w:val="003D5985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64085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B04BA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EA4BE0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2018-10-04T12:21:00Z</dcterms:created>
  <dcterms:modified xsi:type="dcterms:W3CDTF">2018-10-04T12:22:00Z</dcterms:modified>
</cp:coreProperties>
</file>