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2D2DCC">
        <w:rPr>
          <w:rFonts w:asciiTheme="minorHAnsi" w:hAnsiTheme="minorHAnsi" w:cs="Arial"/>
          <w:sz w:val="28"/>
          <w:szCs w:val="28"/>
        </w:rPr>
        <w:t>0822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2D2DCC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56D22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D2DC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D2DCC" w:rsidRPr="002D2DCC">
        <w:rPr>
          <w:rFonts w:asciiTheme="minorHAnsi" w:hAnsiTheme="minorHAnsi" w:cs="Arial"/>
          <w:sz w:val="28"/>
          <w:szCs w:val="28"/>
        </w:rPr>
        <w:t>Frische Backwaren im Einklang mit der Natur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56D22">
        <w:rPr>
          <w:rFonts w:asciiTheme="minorHAnsi" w:hAnsiTheme="minorHAnsi" w:cs="Arial"/>
          <w:sz w:val="28"/>
          <w:szCs w:val="28"/>
        </w:rPr>
        <w:t xml:space="preserve">Logo </w:t>
      </w:r>
      <w:r w:rsidR="00956D22" w:rsidRPr="00956D22">
        <w:rPr>
          <w:rFonts w:asciiTheme="minorHAnsi" w:hAnsiTheme="minorHAnsi"/>
          <w:sz w:val="28"/>
          <w:szCs w:val="28"/>
        </w:rPr>
        <w:t>WASGAU Produktions &amp; Handels AG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D2DCC" w:rsidRPr="00956D22">
        <w:rPr>
          <w:rFonts w:asciiTheme="minorHAnsi" w:hAnsiTheme="minorHAnsi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D2DCC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56D22"/>
    <w:rsid w:val="009A705B"/>
    <w:rsid w:val="009F2362"/>
    <w:rsid w:val="00AE32C8"/>
    <w:rsid w:val="00AE42EB"/>
    <w:rsid w:val="00AF4C19"/>
    <w:rsid w:val="00AF6E75"/>
    <w:rsid w:val="00B06A80"/>
    <w:rsid w:val="00B241E9"/>
    <w:rsid w:val="00B54D7B"/>
    <w:rsid w:val="00BC735E"/>
    <w:rsid w:val="00C6540C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9A128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2018-08-22T09:30:00Z</dcterms:created>
  <dcterms:modified xsi:type="dcterms:W3CDTF">2018-08-22T09:31:00Z</dcterms:modified>
</cp:coreProperties>
</file>