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E431A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957653">
        <w:rPr>
          <w:rFonts w:asciiTheme="minorHAnsi" w:hAnsiTheme="minorHAnsi" w:cs="Arial"/>
          <w:sz w:val="28"/>
          <w:szCs w:val="28"/>
        </w:rPr>
        <w:t>08</w:t>
      </w:r>
      <w:r>
        <w:rPr>
          <w:rFonts w:asciiTheme="minorHAnsi" w:hAnsiTheme="minorHAnsi" w:cs="Arial"/>
          <w:sz w:val="28"/>
          <w:szCs w:val="28"/>
        </w:rPr>
        <w:t>16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A30B5">
        <w:rPr>
          <w:rFonts w:asciiTheme="minorHAnsi" w:hAnsiTheme="minorHAnsi" w:cs="Arial"/>
          <w:sz w:val="28"/>
          <w:szCs w:val="28"/>
        </w:rPr>
        <w:t>1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431A8" w:rsidRPr="00E431A8" w:rsidRDefault="007B0828" w:rsidP="00E431A8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E431A8" w:rsidRPr="00E431A8">
        <w:rPr>
          <w:rFonts w:asciiTheme="minorHAnsi" w:hAnsiTheme="minorHAnsi" w:cs="Arial"/>
          <w:sz w:val="28"/>
          <w:szCs w:val="28"/>
        </w:rPr>
        <w:t xml:space="preserve">WASGAU setzt auf Pfälzer </w:t>
      </w:r>
      <w:r w:rsidR="00E431A8">
        <w:rPr>
          <w:rFonts w:asciiTheme="minorHAnsi" w:hAnsiTheme="minorHAnsi" w:cs="Arial"/>
          <w:sz w:val="28"/>
          <w:szCs w:val="28"/>
        </w:rPr>
        <w:t>‘</w:t>
      </w:r>
      <w:proofErr w:type="spellStart"/>
      <w:r w:rsidR="00E431A8" w:rsidRPr="00E431A8">
        <w:rPr>
          <w:rFonts w:asciiTheme="minorHAnsi" w:hAnsiTheme="minorHAnsi" w:cs="Arial"/>
          <w:sz w:val="28"/>
          <w:szCs w:val="28"/>
        </w:rPr>
        <w:t>Grumbeere</w:t>
      </w:r>
      <w:proofErr w:type="spellEnd"/>
      <w:r w:rsidR="00E431A8">
        <w:rPr>
          <w:rFonts w:asciiTheme="minorHAnsi" w:hAnsiTheme="minorHAnsi" w:cs="Arial"/>
          <w:sz w:val="28"/>
          <w:szCs w:val="28"/>
        </w:rPr>
        <w:t>‘</w:t>
      </w:r>
      <w:r w:rsidR="00E431A8" w:rsidRPr="00E431A8">
        <w:rPr>
          <w:rFonts w:asciiTheme="minorHAnsi" w:hAnsiTheme="minorHAnsi" w:cs="Arial"/>
          <w:sz w:val="28"/>
          <w:szCs w:val="28"/>
        </w:rPr>
        <w:t xml:space="preserve">“ </w:t>
      </w:r>
    </w:p>
    <w:p w:rsidR="00E431A8" w:rsidRDefault="00E431A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431A8" w:rsidRDefault="009A705B" w:rsidP="00E431A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GoBack"/>
      <w:bookmarkEnd w:id="0"/>
      <w:r w:rsidR="00E431A8" w:rsidRPr="00E431A8">
        <w:rPr>
          <w:rFonts w:asciiTheme="minorHAnsi" w:hAnsiTheme="minorHAnsi" w:cs="Arial"/>
          <w:sz w:val="28"/>
          <w:szCs w:val="28"/>
        </w:rPr>
        <w:t>Angebot an Pfälzer Speisefrühkartoffeln in den</w:t>
      </w:r>
      <w:r w:rsidR="00E431A8" w:rsidRPr="00E431A8">
        <w:rPr>
          <w:rFonts w:asciiTheme="minorHAnsi" w:hAnsiTheme="minorHAnsi" w:cs="Arial"/>
          <w:sz w:val="28"/>
          <w:szCs w:val="28"/>
        </w:rPr>
        <w:t xml:space="preserve"> W</w:t>
      </w:r>
      <w:r w:rsidR="00E431A8" w:rsidRPr="00E431A8">
        <w:rPr>
          <w:rFonts w:asciiTheme="minorHAnsi" w:hAnsiTheme="minorHAnsi" w:cs="Arial"/>
          <w:sz w:val="28"/>
          <w:szCs w:val="28"/>
        </w:rPr>
        <w:t>ASGAU Frischemärkten</w:t>
      </w:r>
    </w:p>
    <w:p w:rsidR="00E431A8" w:rsidRDefault="00E431A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431A8" w:rsidRDefault="00E431A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203F"/>
    <w:rsid w:val="00656432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431A8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FDE3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2018-07-25T05:50:00Z</dcterms:created>
  <dcterms:modified xsi:type="dcterms:W3CDTF">2018-08-13T06:40:00Z</dcterms:modified>
</cp:coreProperties>
</file>